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МИХЕЕВО»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«МЕДЫНСКОГО РАЙОНА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22.09.2022 года                                    д.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                                                № 82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ПРИЗНАНИИ </w:t>
      </w:r>
      <w:proofErr w:type="gramStart"/>
      <w:r>
        <w:rPr>
          <w:b/>
          <w:bCs/>
          <w:color w:val="212121"/>
          <w:sz w:val="21"/>
          <w:szCs w:val="21"/>
        </w:rPr>
        <w:t>УТРАТИВШИМИ</w:t>
      </w:r>
      <w:proofErr w:type="gramEnd"/>
      <w:r>
        <w:rPr>
          <w:b/>
          <w:bCs/>
          <w:color w:val="212121"/>
          <w:sz w:val="21"/>
          <w:szCs w:val="21"/>
        </w:rPr>
        <w:t xml:space="preserve"> СИЛУ НЕКОТОРЫХ РЕШЕНИЙ СЕЛЬСКОЙ ДУМЫ СЕЛЬСКОГО ПОСЕЛЕНИЯ «ДЕРЕВНЯ МИХЕЕВО»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3 статьи 14 Федеральным законом "Об общих принципах организации местного самоуправления в Российской Федерации" от 06.10.2003 N 131-ФЗ,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Признать утратившим силу Решение Сельской Думы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«Об утверждении Положения «О муниципальном земельном контроле по администрации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от 22.06.2007 № 10.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2. Признать утратившим силу Решение Сельской Думы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«О внесении изменений и дополнений в решение сельской Думы № 10 от 22 июня 2007 года «Об утверждения положения о муниципальном земельном контроле по администрации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от 09.03.2010 № 3.                                                  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3. Признать утратившим силу Решение Сельской Думы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«Об утверждении Положения о муниципальном лесном контроле и надзоре за использованием, охраной, защитой, воспроизводством лесов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от 18 мая 2011 года № 7.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 4. Настоящее Решение подлежит обнародованию, а также размещению на официальном сайте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сети Интернет по адресу: http: //</w:t>
      </w:r>
      <w:proofErr w:type="spellStart"/>
      <w:r>
        <w:rPr>
          <w:color w:val="212121"/>
          <w:sz w:val="21"/>
          <w:szCs w:val="21"/>
        </w:rPr>
        <w:t>spmiheevo</w:t>
      </w:r>
      <w:proofErr w:type="spellEnd"/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  <w:u w:val="single"/>
        </w:rPr>
        <w:t>.</w:t>
      </w:r>
      <w:proofErr w:type="spellStart"/>
      <w:r>
        <w:rPr>
          <w:color w:val="212121"/>
          <w:sz w:val="21"/>
          <w:szCs w:val="21"/>
          <w:u w:val="single"/>
        </w:rPr>
        <w:t>ru</w:t>
      </w:r>
      <w:proofErr w:type="spellEnd"/>
      <w:r>
        <w:rPr>
          <w:color w:val="212121"/>
          <w:sz w:val="21"/>
          <w:szCs w:val="21"/>
          <w:u w:val="single"/>
        </w:rPr>
        <w:t>/.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сельского поселения</w:t>
      </w:r>
    </w:p>
    <w:p w:rsidR="00F4293A" w:rsidRDefault="00F4293A" w:rsidP="00F429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»:                                                        Н.В.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  <w:r>
        <w:rPr>
          <w:b/>
          <w:bCs/>
          <w:color w:val="212121"/>
          <w:sz w:val="21"/>
          <w:szCs w:val="21"/>
        </w:rPr>
        <w:t>.</w:t>
      </w:r>
    </w:p>
    <w:p w:rsidR="0004515F" w:rsidRPr="00F4293A" w:rsidRDefault="0004515F" w:rsidP="00F4293A">
      <w:pPr>
        <w:rPr>
          <w:szCs w:val="21"/>
        </w:rPr>
      </w:pPr>
    </w:p>
    <w:sectPr w:rsidR="0004515F" w:rsidRPr="00F4293A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2023-05-23T10:34:00Z</dcterms:created>
  <dcterms:modified xsi:type="dcterms:W3CDTF">2023-05-23T10:34:00Z</dcterms:modified>
</cp:coreProperties>
</file>