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89" w:rsidRDefault="00BE7F89" w:rsidP="00BE7F89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br/>
        <w:t> СЕЛЬСКАЯ ДУМА 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СЕЛЬСКОГО ПОСЕЛЕНИЯ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«ДЕРЕВНЯ МИХЕЕВО»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МЕДЫНСКОГО РАЙОНА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КАЛУЖСКОЙ ОБЛАСТИ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РЕШЕНИЕ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 От 17 ноября   2020года                                                                     № 28                                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Об установлении дополнительных оснований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признания </w:t>
      </w:r>
      <w:proofErr w:type="gramStart"/>
      <w:r>
        <w:rPr>
          <w:color w:val="212121"/>
          <w:sz w:val="18"/>
          <w:szCs w:val="18"/>
        </w:rPr>
        <w:t>безнадежными</w:t>
      </w:r>
      <w:proofErr w:type="gramEnd"/>
      <w:r>
        <w:rPr>
          <w:color w:val="212121"/>
          <w:sz w:val="18"/>
          <w:szCs w:val="18"/>
        </w:rPr>
        <w:t xml:space="preserve"> к взысканию и списания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недоимки, задолженности по пеням и штрафам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по местным налогам</w:t>
      </w:r>
      <w:proofErr w:type="gramStart"/>
      <w:r>
        <w:rPr>
          <w:color w:val="212121"/>
          <w:sz w:val="18"/>
          <w:szCs w:val="18"/>
        </w:rPr>
        <w:t xml:space="preserve"> ,</w:t>
      </w:r>
      <w:proofErr w:type="gramEnd"/>
      <w:r>
        <w:rPr>
          <w:color w:val="212121"/>
          <w:sz w:val="18"/>
          <w:szCs w:val="18"/>
        </w:rPr>
        <w:t xml:space="preserve"> установленным на территории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и порядка их списания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>В соответствии с пунктом 3 статьи 59 Налогового кодекса Российской Федерации, Федеральным законом  от 07.04. 2020 года №114- ФЗ - «О внесении изменений в статью 47.2 Бюджетного кодекса Российской Федерации»,  Федеральным </w:t>
      </w:r>
      <w:hyperlink r:id="rId4" w:tooltip="Федеральный закон от 06.10.2003 N 131-ФЗ (ред. от 02.07.2013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4"/>
            <w:color w:val="3F51B5"/>
            <w:sz w:val="18"/>
            <w:szCs w:val="18"/>
          </w:rPr>
          <w:t>законом</w:t>
        </w:r>
      </w:hyperlink>
      <w:r>
        <w:rPr>
          <w:color w:val="212121"/>
          <w:sz w:val="18"/>
          <w:szCs w:val="18"/>
        </w:rPr>
        <w:t xml:space="preserve"> от 6 октября 2003 года № 131-ФЗ «Об общих принципах организации местного самоуправления в Российской Федерации»,  Уставом муниципального образования сельского поселения 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 сельская  Дума</w:t>
      </w:r>
      <w:proofErr w:type="gramEnd"/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 РЕШИЛА: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 Установить, что кроме случаев, установленных п.1. ст. 59 Налогового кодекса  российской Федерации,  признаются  безнадежными к взысканию и подлежат списанию  недоимка, задолженность по пеням  и штрафам по местным налогам, установленным на территории муниципального образования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», взыскание  которых оказалось невозможным в случаях: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1.1. </w:t>
      </w:r>
      <w:proofErr w:type="gramStart"/>
      <w:r>
        <w:rPr>
          <w:color w:val="212121"/>
          <w:sz w:val="18"/>
          <w:szCs w:val="18"/>
        </w:rPr>
        <w:t>Наличия недоимки, задолженности по пеням и штрафам у умершего физического лица, при этом с даты смерти истекло 3 года,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  законодательством Российской Федерации  срок.</w:t>
      </w:r>
      <w:proofErr w:type="gramEnd"/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1.2. Наличия недоимки, задолженности по пеням и штрафам юридических и физических лиц, с момента образования которых прошло более 3 лет и принудительное взыскание которых по исполнительным документам невозможно по основаниям, предусмотренным пунктами 3 и 4 части 1 статьи 46 Федерального закона от 02.10.2007 № 229 «Об исполнительном производстве».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1.3. Наличия недоимки, задолженности по пеням и штрафам у физического лица в сумме, не превышающей 100 рублей, с момента образования которых прошло более 3 лет.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1.4. Наличия задолженности по уплате пеней, срок образования которых более 3 лет, при отсутствии задолженности по уплате налога.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1.5. Наличия недоимки, задолженности по пеням и штрафам физических лиц, с момента образования которых прошло более 3 лет и владение объектом налогообложения прекращено.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 6. Выбытия налогоплательщика – физического лица за пределы Российской Федерации – в отношении недоимки, задолженности по пеням и штрафам,  с момента образования которых прошло более 3 лет.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1.7. Наличия задолженности по отмененным местным налогам, с момента образования которых прошло более 3 лет.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2. Списание недоимки, задолженности по пеням и штрафам в случаях, предусмотренных </w:t>
      </w:r>
      <w:hyperlink r:id="rId5" w:anchor="Par1" w:history="1">
        <w:r>
          <w:rPr>
            <w:rStyle w:val="a4"/>
            <w:color w:val="3F51B5"/>
            <w:sz w:val="18"/>
            <w:szCs w:val="18"/>
          </w:rPr>
          <w:t>1</w:t>
        </w:r>
      </w:hyperlink>
      <w:r>
        <w:rPr>
          <w:color w:val="212121"/>
          <w:sz w:val="18"/>
          <w:szCs w:val="18"/>
        </w:rPr>
        <w:t> настоящего решения, производится на основании следующих документов: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>-  документ,  свидетельствующий о смерти физического лица -  плательщика платежей в бюджет или подтверждающий факт объявления его умершим;</w:t>
      </w:r>
      <w:proofErr w:type="gramEnd"/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>- 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 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постановление о прекращении исполнения постановления о назначении административного наказания.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3. Решение о признании безнадежной к взысканию и списании недоимки по местным налогам, задолженности по пеням и штрафам по этим налогам по дополнительным основаниям, установленным пунктом 1 настоящего решения, принимается налоговым органом по месту учета налогоплательщика.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4. Решение сельской Думы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от 17.10.2011 года №19 «Об утверждении дополнительных оснований признания безнадежных к взысканию недоимки и задолженности по пеням, штрафам по местным налогам» признать утратившим силу.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5. Настоящее решение вступает в силу </w:t>
      </w:r>
      <w:proofErr w:type="gramStart"/>
      <w:r>
        <w:rPr>
          <w:color w:val="212121"/>
          <w:sz w:val="18"/>
          <w:szCs w:val="18"/>
        </w:rPr>
        <w:t>с</w:t>
      </w:r>
      <w:proofErr w:type="gramEnd"/>
      <w:r>
        <w:rPr>
          <w:color w:val="212121"/>
          <w:sz w:val="18"/>
          <w:szCs w:val="18"/>
        </w:rPr>
        <w:t xml:space="preserve"> даты его  официального опубликования в газете «Заря».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»:                                                           Н.В.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 </w:t>
      </w:r>
    </w:p>
    <w:p w:rsidR="00BE7F89" w:rsidRDefault="00BE7F89" w:rsidP="00BE7F89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  </w:t>
      </w:r>
    </w:p>
    <w:p w:rsidR="0004515F" w:rsidRPr="00BE7F89" w:rsidRDefault="0004515F" w:rsidP="00BE7F89">
      <w:pPr>
        <w:rPr>
          <w:szCs w:val="21"/>
        </w:rPr>
      </w:pPr>
    </w:p>
    <w:sectPr w:rsidR="0004515F" w:rsidRPr="00BE7F89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C31F7"/>
    <w:rsid w:val="006334A6"/>
    <w:rsid w:val="006C6C83"/>
    <w:rsid w:val="006F3043"/>
    <w:rsid w:val="00771516"/>
    <w:rsid w:val="007963CA"/>
    <w:rsid w:val="00816594"/>
    <w:rsid w:val="00881D94"/>
    <w:rsid w:val="00885FC8"/>
    <w:rsid w:val="008C2624"/>
    <w:rsid w:val="00960689"/>
    <w:rsid w:val="00962618"/>
    <w:rsid w:val="00972F22"/>
    <w:rsid w:val="009F0AC0"/>
    <w:rsid w:val="00A3071C"/>
    <w:rsid w:val="00A423FC"/>
    <w:rsid w:val="00A76A03"/>
    <w:rsid w:val="00B2655B"/>
    <w:rsid w:val="00B75AB8"/>
    <w:rsid w:val="00BC3F1E"/>
    <w:rsid w:val="00BE7F89"/>
    <w:rsid w:val="00C113CA"/>
    <w:rsid w:val="00C728C6"/>
    <w:rsid w:val="00C917CB"/>
    <w:rsid w:val="00D1699B"/>
    <w:rsid w:val="00D617F5"/>
    <w:rsid w:val="00D86461"/>
    <w:rsid w:val="00D94663"/>
    <w:rsid w:val="00D970DB"/>
    <w:rsid w:val="00E62643"/>
    <w:rsid w:val="00EA6F1D"/>
    <w:rsid w:val="00ED162D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miheevo.ru/documents/decision/detail.php?id=1092810" TargetMode="External"/><Relationship Id="rId4" Type="http://schemas.openxmlformats.org/officeDocument/2006/relationships/hyperlink" Target="consultantplus://offline/ref=0C4366856114166D859B855FA3367229F7354901EAE8B1CA6671180A5042q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2023-05-23T11:34:00Z</dcterms:created>
  <dcterms:modified xsi:type="dcterms:W3CDTF">2023-05-23T11:34:00Z</dcterms:modified>
</cp:coreProperties>
</file>