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62" w:rsidRDefault="00D47262" w:rsidP="00D4726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                     </w:t>
      </w:r>
      <w:r>
        <w:rPr>
          <w:b/>
          <w:bCs/>
          <w:color w:val="212121"/>
          <w:sz w:val="21"/>
          <w:szCs w:val="21"/>
        </w:rPr>
        <w:t>                                                                    проект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</w:r>
    </w:p>
    <w:p w:rsidR="00D47262" w:rsidRDefault="00D47262" w:rsidP="00D4726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  ДУМА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</w:r>
    </w:p>
    <w:p w:rsidR="00D47262" w:rsidRDefault="00D47262" w:rsidP="00D4726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СЕЛЬСКОГО 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МЕДЫНСКОГО РАЙОНА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КАЛУЖСКОЙ ОБЛАСТИ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</w:r>
    </w:p>
    <w:p w:rsidR="00D47262" w:rsidRDefault="00D47262" w:rsidP="00D4726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gramStart"/>
      <w:r>
        <w:rPr>
          <w:b/>
          <w:bCs/>
          <w:color w:val="212121"/>
          <w:sz w:val="21"/>
          <w:szCs w:val="21"/>
        </w:rPr>
        <w:t>Р</w:t>
      </w:r>
      <w:proofErr w:type="gramEnd"/>
      <w:r>
        <w:rPr>
          <w:b/>
          <w:bCs/>
          <w:color w:val="212121"/>
          <w:sz w:val="21"/>
          <w:szCs w:val="21"/>
        </w:rPr>
        <w:t xml:space="preserve"> Е Ш Е Н И Е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от                    2020 года                                                                                       №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 внесении изменений и дополнений в Решение Сельской Думы № 141     от  26    декабря 2019г. « О бюджете сельского поселения «Деревня </w:t>
      </w:r>
      <w:proofErr w:type="spellStart"/>
      <w:r>
        <w:rPr>
          <w:b/>
          <w:bCs/>
          <w:color w:val="212121"/>
          <w:sz w:val="21"/>
          <w:szCs w:val="21"/>
        </w:rPr>
        <w:t>Михеево</w:t>
      </w:r>
      <w:proofErr w:type="spellEnd"/>
      <w:r>
        <w:rPr>
          <w:b/>
          <w:bCs/>
          <w:color w:val="212121"/>
          <w:sz w:val="21"/>
          <w:szCs w:val="21"/>
        </w:rPr>
        <w:t>» на 2020 год» и плановый период 2021 и 2022г.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    Рассмотрев обращение  Главы администрации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о проекте решения «О внесении изменений в Решение сельской Думы №141 от 26.12.2019 года» «О бюджете СП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на 2020 год и плановый период 2021 и 2022 годов»  и руководствуясь действующим законодательством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РЕШИЛА: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Внести изменения в бюджет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>» на 2020г.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Изложить п.1 статьи</w:t>
      </w:r>
      <w:proofErr w:type="gramStart"/>
      <w:r>
        <w:rPr>
          <w:color w:val="212121"/>
          <w:sz w:val="21"/>
          <w:szCs w:val="21"/>
        </w:rPr>
        <w:t>1</w:t>
      </w:r>
      <w:proofErr w:type="gramEnd"/>
      <w:r>
        <w:rPr>
          <w:color w:val="212121"/>
          <w:sz w:val="21"/>
          <w:szCs w:val="21"/>
        </w:rPr>
        <w:t xml:space="preserve"> в следующей редакции: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Статья</w:t>
      </w:r>
      <w:proofErr w:type="gramStart"/>
      <w:r>
        <w:rPr>
          <w:color w:val="212121"/>
          <w:sz w:val="21"/>
          <w:szCs w:val="21"/>
        </w:rPr>
        <w:t>1</w:t>
      </w:r>
      <w:proofErr w:type="gramEnd"/>
      <w:r>
        <w:rPr>
          <w:color w:val="212121"/>
          <w:sz w:val="21"/>
          <w:szCs w:val="21"/>
        </w:rPr>
        <w:t>. Основные характеристики бюджета сельского поселения на 2020г.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Утвердить основные характеристики бюджета сельского поселения на 2020 год: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общий объем доходов бюджета сельского поселения на 2020 год в сумме 6690356 рублей 72 копейки, в том числе объем безвозмездных поступлений в сумме 5461356 рублей 72 копейки;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общий объем расходов бюджета сельского поселения на 2020 год в сумме 7393355 рублей 90 копеек;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Внести изменения в приложение №6 к Решению  сельской Думы  «О бюджете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на 2020 год» </w:t>
      </w:r>
      <w:proofErr w:type="gramStart"/>
      <w:r>
        <w:rPr>
          <w:color w:val="212121"/>
          <w:sz w:val="21"/>
          <w:szCs w:val="21"/>
        </w:rPr>
        <w:t>согласно приложения</w:t>
      </w:r>
      <w:proofErr w:type="gramEnd"/>
      <w:r>
        <w:rPr>
          <w:color w:val="212121"/>
          <w:sz w:val="21"/>
          <w:szCs w:val="21"/>
        </w:rPr>
        <w:t xml:space="preserve"> №1к данному Решению.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Внести изменения в приложение №8 к Решению  сельской Думы  «О бюджете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на 2020 год» </w:t>
      </w:r>
      <w:proofErr w:type="gramStart"/>
      <w:r>
        <w:rPr>
          <w:color w:val="212121"/>
          <w:sz w:val="21"/>
          <w:szCs w:val="21"/>
        </w:rPr>
        <w:t>согласно приложения</w:t>
      </w:r>
      <w:proofErr w:type="gramEnd"/>
      <w:r>
        <w:rPr>
          <w:color w:val="212121"/>
          <w:sz w:val="21"/>
          <w:szCs w:val="21"/>
        </w:rPr>
        <w:t xml:space="preserve"> №1к данному Решению.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Внести изменения в приложение №10 к Решению  сельской Думы  «О бюджете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на 2020 год» </w:t>
      </w:r>
      <w:proofErr w:type="gramStart"/>
      <w:r>
        <w:rPr>
          <w:color w:val="212121"/>
          <w:sz w:val="21"/>
          <w:szCs w:val="21"/>
        </w:rPr>
        <w:t>согласно приложения</w:t>
      </w:r>
      <w:proofErr w:type="gramEnd"/>
      <w:r>
        <w:rPr>
          <w:color w:val="212121"/>
          <w:sz w:val="21"/>
          <w:szCs w:val="21"/>
        </w:rPr>
        <w:t xml:space="preserve"> №3 к данному Решению.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Внести изменения в приложение №4 к Решению  сельской Думы  «О бюджете сельского поселения 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 на 2020 год» </w:t>
      </w:r>
      <w:proofErr w:type="gramStart"/>
      <w:r>
        <w:rPr>
          <w:color w:val="212121"/>
          <w:sz w:val="21"/>
          <w:szCs w:val="21"/>
        </w:rPr>
        <w:t>согласно приложения</w:t>
      </w:r>
      <w:proofErr w:type="gramEnd"/>
      <w:r>
        <w:rPr>
          <w:color w:val="212121"/>
          <w:sz w:val="21"/>
          <w:szCs w:val="21"/>
        </w:rPr>
        <w:t xml:space="preserve"> №4 к данному Решению.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</w:t>
      </w:r>
    </w:p>
    <w:p w:rsidR="00D47262" w:rsidRDefault="00D47262" w:rsidP="00D4726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«Деревня </w:t>
      </w:r>
      <w:proofErr w:type="spellStart"/>
      <w:r>
        <w:rPr>
          <w:color w:val="212121"/>
          <w:sz w:val="21"/>
          <w:szCs w:val="21"/>
        </w:rPr>
        <w:t>Михеево</w:t>
      </w:r>
      <w:proofErr w:type="spellEnd"/>
      <w:r>
        <w:rPr>
          <w:color w:val="212121"/>
          <w:sz w:val="21"/>
          <w:szCs w:val="21"/>
        </w:rPr>
        <w:t xml:space="preserve">»                Н. В. </w:t>
      </w:r>
      <w:proofErr w:type="spellStart"/>
      <w:r>
        <w:rPr>
          <w:color w:val="212121"/>
          <w:sz w:val="21"/>
          <w:szCs w:val="21"/>
        </w:rPr>
        <w:t>Сдельникова</w:t>
      </w:r>
      <w:proofErr w:type="spellEnd"/>
      <w:r>
        <w:rPr>
          <w:color w:val="212121"/>
          <w:sz w:val="21"/>
          <w:szCs w:val="21"/>
        </w:rPr>
        <w:t>                                                                    </w:t>
      </w:r>
    </w:p>
    <w:p w:rsidR="00FC22B2" w:rsidRPr="00D47262" w:rsidRDefault="00FC22B2" w:rsidP="00D47262"/>
    <w:sectPr w:rsidR="00FC22B2" w:rsidRPr="00D47262" w:rsidSect="00FC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84F"/>
    <w:rsid w:val="002A384F"/>
    <w:rsid w:val="007C0698"/>
    <w:rsid w:val="00835B7A"/>
    <w:rsid w:val="0094094C"/>
    <w:rsid w:val="00D47262"/>
    <w:rsid w:val="00F043ED"/>
    <w:rsid w:val="00FC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2023-05-24T08:00:00Z</dcterms:created>
  <dcterms:modified xsi:type="dcterms:W3CDTF">2023-05-24T08:00:00Z</dcterms:modified>
</cp:coreProperties>
</file>