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ПРОЕКТ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       2020 г.                                                                                                                       №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освобождении от уплаты земельного налога </w:t>
      </w:r>
      <w:proofErr w:type="gramStart"/>
      <w:r>
        <w:rPr>
          <w:b/>
          <w:bCs/>
          <w:color w:val="212121"/>
          <w:sz w:val="18"/>
          <w:szCs w:val="18"/>
        </w:rPr>
        <w:t>в</w:t>
      </w:r>
      <w:proofErr w:type="gramEnd"/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связи с распространением новой </w:t>
      </w:r>
      <w:proofErr w:type="spellStart"/>
      <w:r>
        <w:rPr>
          <w:b/>
          <w:bCs/>
          <w:color w:val="212121"/>
          <w:sz w:val="18"/>
          <w:szCs w:val="18"/>
        </w:rPr>
        <w:t>коронавирусной</w:t>
      </w:r>
      <w:proofErr w:type="spellEnd"/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инфекции (2019-пСоY)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соответствии с Налоговым кодексом Российской Федерации, Постановлением Правительства Российской Федерации от 02.04.2020 г. № 409 «О мерах по обеспечению устойчивого развития экономики»,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</w:t>
      </w:r>
      <w:proofErr w:type="spellStart"/>
      <w:r>
        <w:rPr>
          <w:color w:val="212121"/>
          <w:sz w:val="18"/>
          <w:szCs w:val="18"/>
        </w:rPr>
        <w:t>имуществ</w:t>
      </w:r>
      <w:proofErr w:type="gramStart"/>
      <w:r>
        <w:rPr>
          <w:color w:val="212121"/>
          <w:sz w:val="18"/>
          <w:szCs w:val="18"/>
        </w:rPr>
        <w:t>a</w:t>
      </w:r>
      <w:proofErr w:type="spellEnd"/>
      <w:proofErr w:type="gramEnd"/>
      <w:r>
        <w:rPr>
          <w:color w:val="212121"/>
          <w:sz w:val="18"/>
          <w:szCs w:val="18"/>
        </w:rPr>
        <w:t xml:space="preserve">», Постановлением Правительства Калужской области от 1З.04.2020 г. № 299 «Об утверждении перечня видов экономической деятельности в </w:t>
      </w:r>
      <w:proofErr w:type="spellStart"/>
      <w:proofErr w:type="gramStart"/>
      <w:r>
        <w:rPr>
          <w:color w:val="212121"/>
          <w:sz w:val="18"/>
          <w:szCs w:val="18"/>
        </w:rPr>
        <w:t>o</w:t>
      </w:r>
      <w:proofErr w:type="gramEnd"/>
      <w:r>
        <w:rPr>
          <w:color w:val="212121"/>
          <w:sz w:val="18"/>
          <w:szCs w:val="18"/>
        </w:rPr>
        <w:t>траслях</w:t>
      </w:r>
      <w:proofErr w:type="spellEnd"/>
      <w:r>
        <w:rPr>
          <w:color w:val="212121"/>
          <w:sz w:val="18"/>
          <w:szCs w:val="18"/>
        </w:rPr>
        <w:t xml:space="preserve"> экономики, наиболее пострадавших в условиях ухудшения ситуации в связи с распространением </w:t>
      </w:r>
      <w:proofErr w:type="spellStart"/>
      <w:r>
        <w:rPr>
          <w:color w:val="212121"/>
          <w:sz w:val="18"/>
          <w:szCs w:val="18"/>
        </w:rPr>
        <w:t>коронавирусной</w:t>
      </w:r>
      <w:proofErr w:type="spellEnd"/>
      <w:r>
        <w:rPr>
          <w:color w:val="212121"/>
          <w:sz w:val="18"/>
          <w:szCs w:val="18"/>
        </w:rPr>
        <w:t xml:space="preserve"> инфекции» в связи с распространением новой </w:t>
      </w:r>
      <w:proofErr w:type="spellStart"/>
      <w:r>
        <w:rPr>
          <w:color w:val="212121"/>
          <w:sz w:val="18"/>
          <w:szCs w:val="18"/>
        </w:rPr>
        <w:t>коронавирусной</w:t>
      </w:r>
      <w:proofErr w:type="spellEnd"/>
      <w:r>
        <w:rPr>
          <w:color w:val="212121"/>
          <w:sz w:val="18"/>
          <w:szCs w:val="18"/>
        </w:rPr>
        <w:t xml:space="preserve"> инфекции (20 </w:t>
      </w:r>
      <w:proofErr w:type="spellStart"/>
      <w:r>
        <w:rPr>
          <w:color w:val="212121"/>
          <w:sz w:val="18"/>
          <w:szCs w:val="18"/>
        </w:rPr>
        <w:t>l</w:t>
      </w:r>
      <w:proofErr w:type="spellEnd"/>
      <w:r>
        <w:rPr>
          <w:color w:val="212121"/>
          <w:sz w:val="18"/>
          <w:szCs w:val="18"/>
        </w:rPr>
        <w:t xml:space="preserve"> 9-пСоV),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</w:t>
      </w:r>
      <w:proofErr w:type="gramStart"/>
      <w:r>
        <w:rPr>
          <w:color w:val="212121"/>
          <w:sz w:val="18"/>
          <w:szCs w:val="18"/>
        </w:rPr>
        <w:t>Освободить субъекты малого и среднего предпринимательства, включенные по состоянию на 1 марта 2020 года в единый реестр субъектов малого и среднего предпринимательства в соответствии с Федеральным законом от 24.07.2009 г. № 209-ФЗ «О развитии малого и среднего предпринимательства в Российской Федерации», осуществляющие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 029-2014 перечню видов</w:t>
      </w:r>
      <w:proofErr w:type="gramEnd"/>
      <w:r>
        <w:rPr>
          <w:color w:val="212121"/>
          <w:sz w:val="18"/>
          <w:szCs w:val="18"/>
        </w:rPr>
        <w:t xml:space="preserve"> экономической деятельности в </w:t>
      </w:r>
      <w:proofErr w:type="spellStart"/>
      <w:proofErr w:type="gramStart"/>
      <w:r>
        <w:rPr>
          <w:color w:val="212121"/>
          <w:sz w:val="18"/>
          <w:szCs w:val="18"/>
        </w:rPr>
        <w:t>o</w:t>
      </w:r>
      <w:proofErr w:type="gramEnd"/>
      <w:r>
        <w:rPr>
          <w:color w:val="212121"/>
          <w:sz w:val="18"/>
          <w:szCs w:val="18"/>
        </w:rPr>
        <w:t>траслях</w:t>
      </w:r>
      <w:proofErr w:type="spellEnd"/>
      <w:r>
        <w:rPr>
          <w:color w:val="212121"/>
          <w:sz w:val="18"/>
          <w:szCs w:val="18"/>
        </w:rPr>
        <w:t xml:space="preserve"> экономики, наиболее пострадавших в условиях ухудшения ситуации в связи с распространением </w:t>
      </w:r>
      <w:proofErr w:type="spellStart"/>
      <w:r>
        <w:rPr>
          <w:color w:val="212121"/>
          <w:sz w:val="18"/>
          <w:szCs w:val="18"/>
        </w:rPr>
        <w:t>коронавирусной</w:t>
      </w:r>
      <w:proofErr w:type="spellEnd"/>
      <w:r>
        <w:rPr>
          <w:color w:val="212121"/>
          <w:sz w:val="18"/>
          <w:szCs w:val="18"/>
        </w:rPr>
        <w:t xml:space="preserve"> инфекции, от уплаты земельного налога, срок которого наступает в 2020 году.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 Настоящее Решение вступает в силу с момента его официального опубликования.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16164F" w:rsidRDefault="0016164F" w:rsidP="0016164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  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FC22B2" w:rsidRPr="0016164F" w:rsidRDefault="00FC22B2" w:rsidP="0016164F"/>
    <w:sectPr w:rsidR="00FC22B2" w:rsidRPr="0016164F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16164F"/>
    <w:rsid w:val="002A384F"/>
    <w:rsid w:val="007C0698"/>
    <w:rsid w:val="00835B7A"/>
    <w:rsid w:val="0094094C"/>
    <w:rsid w:val="00D47262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2023-05-24T08:07:00Z</dcterms:created>
  <dcterms:modified xsi:type="dcterms:W3CDTF">2023-05-24T08:07:00Z</dcterms:modified>
</cp:coreProperties>
</file>